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„</w:t>
      </w:r>
      <w:r>
        <w:rPr>
          <w:b/>
          <w:bCs/>
          <w:color w:val="FF0000"/>
          <w:sz w:val="44"/>
          <w:szCs w:val="44"/>
        </w:rPr>
        <w:t>Pomoc i wsparcie w kryzysie psychicznym – program dla młodzieży doświadczającej zaburzeń psychicznych i ich rodzin”</w:t>
      </w:r>
    </w:p>
    <w:p>
      <w:pPr>
        <w:pStyle w:val="Normal"/>
        <w:jc w:val="center"/>
        <w:rPr>
          <w:b/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</w:r>
    </w:p>
    <w:p>
      <w:pPr>
        <w:pStyle w:val="Normal"/>
        <w:jc w:val="center"/>
        <w:rPr>
          <w:b/>
          <w:b/>
          <w:bCs/>
          <w:color w:val="auto"/>
          <w:sz w:val="36"/>
          <w:szCs w:val="36"/>
        </w:rPr>
      </w:pPr>
      <w:bookmarkStart w:id="0" w:name="_GoBack"/>
      <w:bookmarkEnd w:id="0"/>
      <w:r>
        <w:rPr>
          <w:b/>
          <w:bCs/>
          <w:color w:val="auto"/>
          <w:sz w:val="36"/>
          <w:szCs w:val="36"/>
        </w:rPr>
        <w:t>01.06.2019-31.12.2019</w:t>
      </w:r>
    </w:p>
    <w:p>
      <w:pPr>
        <w:pStyle w:val="Normal"/>
        <w:jc w:val="center"/>
        <w:rPr>
          <w:b/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</w:r>
    </w:p>
    <w:p>
      <w:pPr>
        <w:pStyle w:val="Normal"/>
        <w:spacing w:lineRule="auto" w:line="252" w:before="0" w:after="0"/>
        <w:ind w:left="0" w:hanging="0"/>
        <w:jc w:val="both"/>
        <w:rPr/>
      </w:pPr>
      <w:r>
        <w:rPr>
          <w:color w:val="auto"/>
          <w:sz w:val="24"/>
          <w:szCs w:val="24"/>
        </w:rPr>
        <w:t>Program dla młodzieży doświadczającej zaburzeń psychicznych i ich rodzin jest skierowany do młodzieży od 15 do 26 roku życia w i po kryzysie psychicznym z problemami psychicznymi typu: zaburzenia depresyjne, w tym z myślami samobójczymi, zaburzenia lękowe, zespół stresu pourazowego (na tle przemocy lub śmierci bliskiej osoby), fobie społeczne, czy różne inne zachowania dezadaptacyjne uniemożliwiające lub ograniczające wypełnianie ról społecznych i szkolno - zawodowych.</w:t>
      </w:r>
    </w:p>
    <w:p>
      <w:pPr>
        <w:pStyle w:val="Normal"/>
        <w:ind w:left="10" w:firstLine="698"/>
        <w:jc w:val="both"/>
        <w:rPr/>
      </w:pPr>
      <w:r>
        <w:rPr>
          <w:color w:val="auto"/>
          <w:sz w:val="24"/>
          <w:szCs w:val="24"/>
        </w:rPr>
        <w:t xml:space="preserve">Uczestnikami zadania będzie co najmniej 20 młodych osób i/lub dodatkowo zainteresowani ich rodzice/bliscy z woj. mazowieckiego (szczególnie priorytetowo z otaczających miejscowości podwarszawskich i spoza Warszawy). </w:t>
      </w:r>
    </w:p>
    <w:p>
      <w:pPr>
        <w:pStyle w:val="Normal"/>
        <w:ind w:left="10" w:firstLine="698"/>
        <w:jc w:val="both"/>
        <w:rPr/>
      </w:pPr>
      <w:r>
        <w:rPr>
          <w:color w:val="auto"/>
          <w:sz w:val="24"/>
          <w:szCs w:val="24"/>
        </w:rPr>
        <w:t xml:space="preserve">W ramach programu planujemy działania prowadzące do wyjścia z kryzysu w/w młodych osób i przeciwdziałające ich wykluczeniu z życia społeczno – szkolno - zawodowego oraz wsparcie ich rodzin. Służy temu budowanie razem z nimi dającego oparcie i życzliwego środowiska społecznego rozwijającego ich potencjał i umiejętności, które spowodują wyjście z zamknięcia we własnym świecie, dadzą możliwość uczestnictwa w życiu społecznym na miarę ich możliwości i będzie przeciwdziałać wyłączeniu ich z „normalnego” życia i izolacji społecznej. </w:t>
      </w:r>
    </w:p>
    <w:p>
      <w:pPr>
        <w:pStyle w:val="Normal"/>
        <w:ind w:left="10" w:firstLine="698"/>
        <w:jc w:val="both"/>
        <w:rPr>
          <w:color w:val="auto"/>
          <w:sz w:val="24"/>
          <w:szCs w:val="24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2879725</wp:posOffset>
            </wp:positionH>
            <wp:positionV relativeFrom="paragraph">
              <wp:posOffset>1843405</wp:posOffset>
            </wp:positionV>
            <wp:extent cx="2750820" cy="1546860"/>
            <wp:effectExtent l="0" t="0" r="0" b="0"/>
            <wp:wrapSquare wrapText="bothSides"/>
            <wp:docPr id="1" name="Obraz 2" descr="Znalezione obrazy dla zapytania samorząd województwa mazowieckieg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Znalezione obrazy dla zapytania samorząd województwa mazowieckiego 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152400" distB="152400" distL="152400" distR="152400" simplePos="0" locked="0" layoutInCell="1" allowOverlap="1" relativeHeight="3">
            <wp:simplePos x="0" y="0"/>
            <wp:positionH relativeFrom="margin">
              <wp:posOffset>198120</wp:posOffset>
            </wp:positionH>
            <wp:positionV relativeFrom="page">
              <wp:posOffset>7903845</wp:posOffset>
            </wp:positionV>
            <wp:extent cx="2072640" cy="1249680"/>
            <wp:effectExtent l="0" t="0" r="0" b="0"/>
            <wp:wrapTight wrapText="bothSides">
              <wp:wrapPolygon edited="0">
                <wp:start x="-76" y="0"/>
                <wp:lineTo x="21600" y="0"/>
                <wp:lineTo x="21600" y="21524"/>
                <wp:lineTo x="-76" y="21524"/>
                <wp:lineTo x="-76" y="0"/>
              </wp:wrapPolygon>
            </wp:wrapTight>
            <wp:docPr id="2" name="officeArt object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Art object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  <w:sz w:val="24"/>
          <w:szCs w:val="24"/>
        </w:rPr>
        <w:t>W</w:t>
      </w:r>
      <w:r>
        <w:rPr>
          <w:color w:val="auto"/>
          <w:sz w:val="24"/>
          <w:szCs w:val="24"/>
        </w:rPr>
        <w:t xml:space="preserve"> związku z tym planujemy prowadzenie spotkań indywidualnych i zajęć grupowych mających na celu wsparcie i nabywanie, rozwijanie i podtrzymywanie umiejętności niezbędnych do przetrwania i wyjścia z kryzysu. Działania te o charakterze psychoedukacyjnym, interwencyjnym, wsparciowym i/lub terapeutycznym mają zmieniać samoświadomość odbiorców w kierunku radzenia sobie z trudnymi emocjami i aktami autoagresji, wspierać w pełnieniu ról adekwatnie do ich wieku i możliwości, dawać możliwość decydowania o sobie i uczestnictwa w życiu społecznym, a rodzicom uświadamiać ich wpływ na swoje dzieci w kontekście problemów okresu dojrzewania i dorastania oraz wsparcia w i po kryzysie.</w:t>
      </w:r>
    </w:p>
    <w:p>
      <w:pPr>
        <w:pStyle w:val="Normal"/>
        <w:ind w:left="10" w:firstLine="69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7"/>
        <w:ind w:left="0" w:hanging="0"/>
        <w:jc w:val="center"/>
        <w:rPr/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Zadanie dofinansowane ze środków budżetu Województwa Mazowieckiego.</w:t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621b"/>
    <w:pPr>
      <w:widowControl/>
      <w:bidi w:val="0"/>
      <w:spacing w:lineRule="auto" w:line="249" w:before="0" w:after="7"/>
      <w:ind w:left="10" w:hanging="10"/>
      <w:jc w:val="left"/>
    </w:pPr>
    <w:rPr>
      <w:rFonts w:ascii="Calibri" w:hAnsi="Calibri" w:eastAsia="Calibri" w:cs="Calibri"/>
      <w:color w:val="000000"/>
      <w:kern w:val="0"/>
      <w:sz w:val="18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LibreOffice/6.2.5.2$Windows_x86 LibreOffice_project/1ec314fa52f458adc18c4f025c545a4e8b22c159</Application>
  <Pages>1</Pages>
  <Words>277</Words>
  <Characters>1829</Characters>
  <CharactersWithSpaces>2103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2019-07-09T08:14:00Z</dcterms:created>
  <dc:creator>Katarzyna Golian</dc:creator>
  <dc:description/>
  <dc:language>pl-PL</dc:language>
  <cp:lastModifiedBy/>
  <dcterms:modified xsi:type="dcterms:W3CDTF">2019-07-11T10:16:16Z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